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5" w:rightChars="-150"/>
        <w:jc w:val="both"/>
        <w:rPr>
          <w:rFonts w:hint="eastAsia" w:ascii="黑体" w:eastAsia="黑体"/>
          <w:b/>
          <w:sz w:val="32"/>
          <w:szCs w:val="32"/>
        </w:rPr>
      </w:pPr>
    </w:p>
    <w:p>
      <w:pPr>
        <w:ind w:right="-315" w:rightChars="-150"/>
        <w:jc w:val="center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上海市计算机行业协会第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eastAsia="黑体"/>
          <w:b/>
          <w:color w:val="auto"/>
          <w:sz w:val="32"/>
          <w:szCs w:val="32"/>
        </w:rPr>
        <w:t>届</w:t>
      </w:r>
    </w:p>
    <w:p>
      <w:pPr>
        <w:ind w:right="-315" w:rightChars="-150"/>
        <w:jc w:val="center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理事会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理事</w:t>
      </w:r>
      <w:r>
        <w:rPr>
          <w:rFonts w:hint="eastAsia" w:ascii="黑体" w:eastAsia="黑体"/>
          <w:b/>
          <w:color w:val="auto"/>
          <w:sz w:val="32"/>
          <w:szCs w:val="32"/>
        </w:rPr>
        <w:t>候选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黑体" w:eastAsia="黑体"/>
          <w:b/>
          <w:color w:val="auto"/>
          <w:sz w:val="32"/>
          <w:szCs w:val="32"/>
        </w:rPr>
        <w:t>名单</w:t>
      </w:r>
    </w:p>
    <w:p>
      <w:pPr>
        <w:jc w:val="center"/>
        <w:rPr>
          <w:rFonts w:hint="eastAsia" w:ascii="楷体_GB2312" w:eastAsia="楷体_GB2312"/>
          <w:color w:val="auto"/>
          <w:sz w:val="28"/>
          <w:szCs w:val="30"/>
        </w:rPr>
      </w:pPr>
      <w:r>
        <w:rPr>
          <w:rFonts w:hint="eastAsia" w:ascii="楷体_GB2312" w:eastAsia="楷体_GB2312"/>
          <w:color w:val="auto"/>
          <w:sz w:val="28"/>
          <w:szCs w:val="30"/>
        </w:rPr>
        <w:t>(按姓氏笔画排列)</w:t>
      </w:r>
    </w:p>
    <w:tbl>
      <w:tblPr>
        <w:tblStyle w:val="4"/>
        <w:tblW w:w="913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040"/>
        <w:gridCol w:w="1155"/>
        <w:gridCol w:w="2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理事会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候选单位名称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上海华太电脑耗材有限公司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丁宁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上海立思辰信息安全科技有限公司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马云儿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上海软中信息技术有限公司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王宣言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上海银晨智能识别科技有限公司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毛丽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上海格尔软件股份有限公司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叶寒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电子政务事业部副经理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上海金陵电子网络股份有限公司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田雍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董事长、总经理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上海一盟电子科技股份有限公司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乐九辉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上海新炬网络信息技术有限公司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李灏江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上海美橙科技信息发展有限公司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任中剑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上海天正信息科技有限公司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刘凯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中国科学院上海科技查新咨询中心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安勇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上海信息化服务热线有限公司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李健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上海承胜科技发展有限公司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杨浩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伟翔环保科技发展(上海)有限公司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杨琴华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执行董事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上海金桥信息股份有限公司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吴志雄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技术总监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理事会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候选单位名称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上海宝信软件股份有限公司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宋健海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高级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上海蓝天经济城发展有限公司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张伟强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上海理想信息产业（集团）有限公司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陆晋军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总经理兼党委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上海宜达胜科贸股份有限公司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陈卫权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上海欧网网络科技发展有限公司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陈明华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伟特电脑科技（上海）有限公司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陈都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春秋航空股份有限公司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邱仲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首席技术官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上海华东电脑股份有限公司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林建民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执行董事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上海声联网络科技有限公司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林景明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上海大汉三通通信股份有限公司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周林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上海信息安全工程技术研究中心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原晓岩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天霆云计算科技（上海）有限公司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谈天霆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上海众人网络安全技术有限公司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谈剑峰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董事长、总经理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宝付网络科技（上海）有限公司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黄向前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CTO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上海市数字证书认证中心有限公司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崔久强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上海长江计算机有限公司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章玉宇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上海第二工业大学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蒋川群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人事处处长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上海交通大学电子信息学院计算机系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傅育熙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特聘教授</w:t>
            </w:r>
          </w:p>
        </w:tc>
      </w:tr>
    </w:tbl>
    <w:p/>
    <w:p/>
    <w:p/>
    <w:p>
      <w:bookmarkStart w:id="0" w:name="_GoBack"/>
      <w:bookmarkEnd w:id="0"/>
    </w:p>
    <w:p>
      <w:pPr>
        <w:ind w:right="-315" w:rightChars="-150"/>
        <w:jc w:val="center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上海市计算机行业协会第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eastAsia="黑体"/>
          <w:b/>
          <w:color w:val="auto"/>
          <w:sz w:val="32"/>
          <w:szCs w:val="32"/>
        </w:rPr>
        <w:t>届</w:t>
      </w:r>
    </w:p>
    <w:p>
      <w:pPr>
        <w:ind w:right="-315" w:rightChars="-150"/>
        <w:jc w:val="center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理事会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监事</w:t>
      </w:r>
      <w:r>
        <w:rPr>
          <w:rFonts w:hint="eastAsia" w:ascii="黑体" w:eastAsia="黑体"/>
          <w:b/>
          <w:color w:val="auto"/>
          <w:sz w:val="32"/>
          <w:szCs w:val="32"/>
        </w:rPr>
        <w:t>候选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黑体" w:eastAsia="黑体"/>
          <w:b/>
          <w:color w:val="auto"/>
          <w:sz w:val="32"/>
          <w:szCs w:val="32"/>
        </w:rPr>
        <w:t>名单</w:t>
      </w:r>
    </w:p>
    <w:p>
      <w:pPr>
        <w:ind w:right="-315" w:rightChars="-150"/>
        <w:jc w:val="center"/>
        <w:rPr>
          <w:rFonts w:hint="eastAsia" w:ascii="黑体" w:eastAsia="黑体"/>
          <w:b/>
          <w:color w:val="auto"/>
          <w:sz w:val="32"/>
          <w:szCs w:val="32"/>
        </w:rPr>
      </w:pPr>
    </w:p>
    <w:tbl>
      <w:tblPr>
        <w:tblStyle w:val="4"/>
        <w:tblW w:w="913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040"/>
        <w:gridCol w:w="1155"/>
        <w:gridCol w:w="2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理事会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监事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候选单位名称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上海叠程电子有限公司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查威勇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总经理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85AC9"/>
    <w:rsid w:val="09220537"/>
    <w:rsid w:val="54385AC9"/>
    <w:rsid w:val="5C1D6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2017-05-24T01:05:00Z</dcterms:created>
  <dc:creator>SCT</dc:creator>
  <cp:lastModifiedBy>Admin</cp:lastModifiedBy>
  <dcterms:modified xsi:type="dcterms:W3CDTF">2017-05-24T05:12:54Z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