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社团局对协会成立分支机构</w:t>
      </w:r>
      <w:r>
        <w:rPr>
          <w:rFonts w:hint="eastAsia"/>
          <w:b/>
          <w:bCs/>
          <w:sz w:val="32"/>
          <w:szCs w:val="40"/>
          <w:lang w:val="en-US" w:eastAsia="zh-CN"/>
        </w:rPr>
        <w:t>(专委会）的要求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分支机构协会可以自行成立，按规定需注意以下几点：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一、分支机构成立专业委员会需按章程规定：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按上海市计算机行业协会章程第二十五条第四项：“</w:t>
      </w:r>
      <w:r>
        <w:rPr>
          <w:rFonts w:hint="eastAsia" w:ascii="楷体" w:hAnsi="楷体" w:eastAsia="楷体" w:cs="楷体"/>
          <w:sz w:val="28"/>
          <w:szCs w:val="28"/>
        </w:rPr>
        <w:t>第二十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sz w:val="28"/>
          <w:szCs w:val="28"/>
        </w:rPr>
        <w:t>条　理事会的职权是：（四）决定办事机构、分支机构、代表机构和实体机构的设立、变更或者注销，并依法向登记管理机关备案或申请登记；</w:t>
      </w:r>
      <w:r>
        <w:rPr>
          <w:rFonts w:hint="eastAsia"/>
          <w:sz w:val="28"/>
          <w:szCs w:val="36"/>
          <w:lang w:eastAsia="zh-CN"/>
        </w:rPr>
        <w:t>”需通过理事会通过，并依法登记备案。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分支机构负责人任免需按章程规定：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按上海市计算机行业协会章程第二十五条第九项：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“第二十五条　理事会的职权是：（九）决定各办事机构、分支机构、代表机构和实体机构主要负责人的聘免；”</w:t>
      </w:r>
      <w:r>
        <w:rPr>
          <w:rFonts w:hint="eastAsia"/>
          <w:sz w:val="28"/>
          <w:szCs w:val="36"/>
          <w:lang w:eastAsia="zh-CN"/>
        </w:rPr>
        <w:t>需通过理事会任免。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三、分支机构不能有自己的账户，账户只能是上海市计算机行业协会账户。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四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eastAsia"/>
          <w:sz w:val="28"/>
          <w:szCs w:val="36"/>
          <w:lang w:eastAsia="zh-CN"/>
        </w:rPr>
        <w:t>分支机构对外名义需为上海市计算机行业协会“某某”专业委员会。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五、分支机构需有自己独立的工作条例、有制定程序。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六、分支机构不可超会员单位范畴（需是协会会员单位），不可超业务范围（需业务范围内）。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七、分支机构需正常开展活动，每年有相应的工作计划和工作总结。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八、分支机构需制定完善的财务管理制度。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九、分支机构收支需纳入协会本年会计报表，且需管理规范。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已知晓，并能按规定遵守。</w:t>
      </w:r>
      <w:r>
        <w:rPr>
          <w:rFonts w:hint="eastAsia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专委会筹备单位名称（盖章）：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负责人签字：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18A2B0"/>
    <w:multiLevelType w:val="singleLevel"/>
    <w:tmpl w:val="F318A2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13FF"/>
    <w:rsid w:val="2E833616"/>
    <w:rsid w:val="37D04BEC"/>
    <w:rsid w:val="3B6F5324"/>
    <w:rsid w:val="3CF52697"/>
    <w:rsid w:val="5FB3337F"/>
    <w:rsid w:val="618F4D60"/>
    <w:rsid w:val="65B66253"/>
    <w:rsid w:val="66974BC7"/>
    <w:rsid w:val="67D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2020-06-16T01:56:00Z</dcterms:created>
  <dc:creator>雪</dc:creator>
  <cp:lastModifiedBy>晓婷katherine</cp:lastModifiedBy>
  <dcterms:modified xsi:type="dcterms:W3CDTF">2020-10-28T06:34:46Z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